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39A" w:rsidRDefault="004F639A" w:rsidP="004F639A">
      <w:pPr>
        <w:jc w:val="center"/>
        <w:rPr>
          <w:rFonts w:ascii="Arial" w:hAnsi="Arial" w:cs="Arial"/>
          <w:b/>
          <w:sz w:val="36"/>
          <w:szCs w:val="36"/>
        </w:rPr>
      </w:pPr>
      <w:r>
        <w:rPr>
          <w:rFonts w:ascii="Arial" w:hAnsi="Arial" w:cs="Arial"/>
          <w:b/>
          <w:sz w:val="36"/>
          <w:szCs w:val="36"/>
        </w:rPr>
        <w:t xml:space="preserve">SECONDO CAMPIONATO </w:t>
      </w:r>
    </w:p>
    <w:p w:rsidR="004F639A" w:rsidRDefault="004F639A" w:rsidP="004F639A">
      <w:pPr>
        <w:jc w:val="center"/>
        <w:rPr>
          <w:rFonts w:ascii="Arial" w:hAnsi="Arial" w:cs="Arial"/>
          <w:b/>
          <w:sz w:val="36"/>
          <w:szCs w:val="36"/>
        </w:rPr>
      </w:pPr>
      <w:r>
        <w:rPr>
          <w:rFonts w:ascii="Arial" w:hAnsi="Arial" w:cs="Arial"/>
          <w:b/>
          <w:sz w:val="36"/>
          <w:szCs w:val="36"/>
        </w:rPr>
        <w:t>UNITA’ CINOFILE da SOCCORSO</w:t>
      </w:r>
    </w:p>
    <w:p w:rsidR="004F639A" w:rsidRDefault="004F639A" w:rsidP="004F639A">
      <w:pPr>
        <w:jc w:val="center"/>
        <w:rPr>
          <w:rFonts w:ascii="Arial" w:hAnsi="Arial" w:cs="Arial"/>
          <w:b/>
          <w:sz w:val="36"/>
          <w:szCs w:val="36"/>
        </w:rPr>
      </w:pPr>
      <w:r>
        <w:rPr>
          <w:rFonts w:ascii="Arial" w:hAnsi="Arial" w:cs="Arial"/>
          <w:b/>
          <w:sz w:val="36"/>
          <w:szCs w:val="36"/>
        </w:rPr>
        <w:t>ASSOCIAZIONE NAZIONALE ALPINI</w:t>
      </w:r>
    </w:p>
    <w:p w:rsidR="004F639A" w:rsidRDefault="004F639A" w:rsidP="004F639A">
      <w:pPr>
        <w:jc w:val="center"/>
        <w:rPr>
          <w:rFonts w:ascii="Arial" w:hAnsi="Arial" w:cs="Arial"/>
          <w:b/>
          <w:sz w:val="32"/>
          <w:szCs w:val="32"/>
        </w:rPr>
      </w:pPr>
    </w:p>
    <w:p w:rsidR="004F639A" w:rsidRDefault="004F639A" w:rsidP="004F639A">
      <w:pPr>
        <w:rPr>
          <w:rFonts w:ascii="Arial" w:hAnsi="Arial" w:cs="Arial"/>
        </w:rPr>
      </w:pPr>
    </w:p>
    <w:p w:rsidR="004F639A" w:rsidRDefault="004F639A" w:rsidP="004F639A">
      <w:pPr>
        <w:jc w:val="both"/>
        <w:rPr>
          <w:rFonts w:ascii="Arial" w:hAnsi="Arial" w:cs="Arial"/>
          <w:sz w:val="30"/>
          <w:szCs w:val="30"/>
        </w:rPr>
      </w:pPr>
      <w:r>
        <w:rPr>
          <w:rFonts w:ascii="Arial" w:hAnsi="Arial" w:cs="Arial"/>
          <w:sz w:val="30"/>
          <w:szCs w:val="30"/>
        </w:rPr>
        <w:t>Per il secondo anno consecutivo, le UCS dell’ANA organizza</w:t>
      </w:r>
      <w:r w:rsidR="00F705CC">
        <w:rPr>
          <w:rFonts w:ascii="Arial" w:hAnsi="Arial" w:cs="Arial"/>
          <w:sz w:val="30"/>
          <w:szCs w:val="30"/>
        </w:rPr>
        <w:t>no</w:t>
      </w:r>
      <w:r>
        <w:rPr>
          <w:rFonts w:ascii="Arial" w:hAnsi="Arial" w:cs="Arial"/>
          <w:sz w:val="30"/>
          <w:szCs w:val="30"/>
        </w:rPr>
        <w:t xml:space="preserve"> il campionato sociale per cani da soccorso</w:t>
      </w:r>
      <w:r w:rsidR="00F705CC">
        <w:rPr>
          <w:rFonts w:ascii="Arial" w:hAnsi="Arial" w:cs="Arial"/>
          <w:sz w:val="30"/>
          <w:szCs w:val="30"/>
        </w:rPr>
        <w:t xml:space="preserve">. Nato </w:t>
      </w:r>
      <w:r>
        <w:rPr>
          <w:rFonts w:ascii="Arial" w:hAnsi="Arial" w:cs="Arial"/>
          <w:sz w:val="30"/>
          <w:szCs w:val="30"/>
        </w:rPr>
        <w:t>dalla volontà della sottocommissione UCS/ANA che, forte dell’esper</w:t>
      </w:r>
      <w:r w:rsidR="00F705CC">
        <w:rPr>
          <w:rFonts w:ascii="Arial" w:hAnsi="Arial" w:cs="Arial"/>
          <w:sz w:val="30"/>
          <w:szCs w:val="30"/>
        </w:rPr>
        <w:t>ienza maturata nella gestione d</w:t>
      </w:r>
      <w:r>
        <w:rPr>
          <w:rFonts w:ascii="Arial" w:hAnsi="Arial" w:cs="Arial"/>
          <w:sz w:val="30"/>
          <w:szCs w:val="30"/>
        </w:rPr>
        <w:t xml:space="preserve">i </w:t>
      </w:r>
      <w:r w:rsidR="00F705CC">
        <w:rPr>
          <w:rFonts w:ascii="Arial" w:hAnsi="Arial" w:cs="Arial"/>
          <w:sz w:val="30"/>
          <w:szCs w:val="30"/>
        </w:rPr>
        <w:t xml:space="preserve">varie competizioni </w:t>
      </w:r>
      <w:r>
        <w:rPr>
          <w:rFonts w:ascii="Arial" w:hAnsi="Arial" w:cs="Arial"/>
          <w:sz w:val="30"/>
          <w:szCs w:val="30"/>
        </w:rPr>
        <w:t xml:space="preserve"> per cani da soccorso che si sono svolti in Italia, ha sentito la necessità di avere un banco di prova annuale per testare le proprie unità in un </w:t>
      </w:r>
      <w:r w:rsidR="00F705CC">
        <w:rPr>
          <w:rFonts w:ascii="Arial" w:hAnsi="Arial" w:cs="Arial"/>
          <w:sz w:val="30"/>
          <w:szCs w:val="30"/>
        </w:rPr>
        <w:t xml:space="preserve">sano </w:t>
      </w:r>
      <w:r>
        <w:rPr>
          <w:rFonts w:ascii="Arial" w:hAnsi="Arial" w:cs="Arial"/>
          <w:sz w:val="30"/>
          <w:szCs w:val="30"/>
        </w:rPr>
        <w:t>confronto agonistico.</w:t>
      </w:r>
    </w:p>
    <w:p w:rsidR="004F639A" w:rsidRDefault="004F639A" w:rsidP="004F639A">
      <w:pPr>
        <w:jc w:val="both"/>
        <w:rPr>
          <w:rFonts w:ascii="Arial" w:hAnsi="Arial" w:cs="Arial"/>
          <w:sz w:val="30"/>
          <w:szCs w:val="30"/>
        </w:rPr>
      </w:pPr>
      <w:r>
        <w:rPr>
          <w:rFonts w:ascii="Arial" w:hAnsi="Arial" w:cs="Arial"/>
          <w:sz w:val="30"/>
          <w:szCs w:val="30"/>
        </w:rPr>
        <w:t>Questo confronto, nulla deve togliere alla nostra naturale tendenza nel forgiare cani da soccorso, da utilizzare, speriamo il meno possibile, in reali interventi, ma al contrario deve essere uno stimolo in più per mantenere efficiente e sempre pronta quella meravigliosa macchina “pelosa” che la natura ci ha donato come fedele compagno.</w:t>
      </w:r>
    </w:p>
    <w:p w:rsidR="004F639A" w:rsidRDefault="004F639A" w:rsidP="004F639A">
      <w:pPr>
        <w:jc w:val="both"/>
        <w:rPr>
          <w:rFonts w:ascii="Arial" w:hAnsi="Arial" w:cs="Arial"/>
          <w:sz w:val="30"/>
          <w:szCs w:val="30"/>
        </w:rPr>
      </w:pPr>
      <w:r>
        <w:rPr>
          <w:rFonts w:ascii="Arial" w:hAnsi="Arial" w:cs="Arial"/>
          <w:sz w:val="30"/>
          <w:szCs w:val="30"/>
        </w:rPr>
        <w:t>Quindi nessuna deriva “sportiva” ma la sicurezza di avere ottime unità cinofile dedicate al soccorso, altamente professionali e pronte a mettersi in competizione sia sul piano nostro nazionale ma anche a livello internazionale.</w:t>
      </w:r>
    </w:p>
    <w:p w:rsidR="004F639A" w:rsidRDefault="004F639A" w:rsidP="004F639A">
      <w:pPr>
        <w:jc w:val="both"/>
        <w:rPr>
          <w:rFonts w:ascii="Arial" w:hAnsi="Arial" w:cs="Arial"/>
          <w:sz w:val="30"/>
          <w:szCs w:val="30"/>
        </w:rPr>
      </w:pPr>
      <w:r>
        <w:rPr>
          <w:rFonts w:ascii="Arial" w:hAnsi="Arial" w:cs="Arial"/>
          <w:sz w:val="30"/>
          <w:szCs w:val="30"/>
        </w:rPr>
        <w:t>Il regolamento, approvato, prevede la suddivisione delle unità cinofile in due classi:</w:t>
      </w:r>
    </w:p>
    <w:p w:rsidR="004F639A" w:rsidRDefault="004F639A" w:rsidP="004F639A">
      <w:pPr>
        <w:jc w:val="both"/>
        <w:rPr>
          <w:rFonts w:ascii="Arial" w:hAnsi="Arial" w:cs="Arial"/>
          <w:sz w:val="30"/>
          <w:szCs w:val="30"/>
        </w:rPr>
      </w:pPr>
      <w:r>
        <w:rPr>
          <w:rFonts w:ascii="Arial" w:hAnsi="Arial" w:cs="Arial"/>
          <w:b/>
          <w:sz w:val="30"/>
          <w:szCs w:val="30"/>
        </w:rPr>
        <w:t>CLASSE PROMESSE</w:t>
      </w:r>
      <w:r>
        <w:rPr>
          <w:rFonts w:ascii="Arial" w:hAnsi="Arial" w:cs="Arial"/>
          <w:sz w:val="30"/>
          <w:szCs w:val="30"/>
        </w:rPr>
        <w:t xml:space="preserve"> dove possono gareggiare tutte le unità cinofile in addestramento che siano inserite nei ranghi dei nuclei alpini da almeno un anno e dove il cane abbia superato i 14 mesi di età, questa prova è richiesta all’ENCI come  prova ufficiale IPO R E in modo che con esito </w:t>
      </w:r>
      <w:proofErr w:type="spellStart"/>
      <w:r>
        <w:rPr>
          <w:rFonts w:ascii="Arial" w:hAnsi="Arial" w:cs="Arial"/>
          <w:sz w:val="30"/>
          <w:szCs w:val="30"/>
        </w:rPr>
        <w:t>postivo</w:t>
      </w:r>
      <w:proofErr w:type="spellEnd"/>
      <w:r>
        <w:rPr>
          <w:rFonts w:ascii="Arial" w:hAnsi="Arial" w:cs="Arial"/>
          <w:sz w:val="30"/>
          <w:szCs w:val="30"/>
        </w:rPr>
        <w:t xml:space="preserve"> dia il via libera al partecipante per affrontare poi la successiva operatività.</w:t>
      </w:r>
    </w:p>
    <w:p w:rsidR="004F639A" w:rsidRDefault="004F639A" w:rsidP="004F639A">
      <w:pPr>
        <w:jc w:val="both"/>
        <w:rPr>
          <w:rFonts w:ascii="Arial" w:hAnsi="Arial" w:cs="Arial"/>
          <w:sz w:val="30"/>
          <w:szCs w:val="30"/>
        </w:rPr>
      </w:pPr>
      <w:r>
        <w:rPr>
          <w:rFonts w:ascii="Arial" w:hAnsi="Arial" w:cs="Arial"/>
          <w:b/>
          <w:sz w:val="30"/>
          <w:szCs w:val="30"/>
        </w:rPr>
        <w:t>CLASSE OPERATIVI</w:t>
      </w:r>
      <w:r>
        <w:rPr>
          <w:rFonts w:ascii="Arial" w:hAnsi="Arial" w:cs="Arial"/>
          <w:sz w:val="30"/>
          <w:szCs w:val="30"/>
        </w:rPr>
        <w:t xml:space="preserve"> dove possono gareggiare tutte le unità cinofile che sono “operative” cioè che hanno superato i previsti esami di abilitazione dell’ENCI, questa prova è chiaramente amatoriale in quanto le unità sono già abilitate.</w:t>
      </w:r>
    </w:p>
    <w:p w:rsidR="004F639A" w:rsidRDefault="004F639A" w:rsidP="004F639A">
      <w:pPr>
        <w:jc w:val="both"/>
        <w:rPr>
          <w:rFonts w:ascii="Arial" w:hAnsi="Arial" w:cs="Arial"/>
          <w:sz w:val="30"/>
          <w:szCs w:val="30"/>
        </w:rPr>
      </w:pPr>
      <w:r>
        <w:rPr>
          <w:rFonts w:ascii="Arial" w:hAnsi="Arial" w:cs="Arial"/>
          <w:sz w:val="30"/>
          <w:szCs w:val="30"/>
        </w:rPr>
        <w:t>Entrambi le classi si confronteranno anche in campo con una prova uguale di Obbedienza e Destrezza utilizzando il regolamento IPO R E.</w:t>
      </w:r>
    </w:p>
    <w:p w:rsidR="004F639A" w:rsidRDefault="004F639A" w:rsidP="004F639A">
      <w:pPr>
        <w:jc w:val="both"/>
        <w:rPr>
          <w:rFonts w:ascii="Arial" w:hAnsi="Arial" w:cs="Arial"/>
          <w:sz w:val="30"/>
          <w:szCs w:val="30"/>
        </w:rPr>
      </w:pPr>
      <w:r>
        <w:rPr>
          <w:rFonts w:ascii="Arial" w:hAnsi="Arial" w:cs="Arial"/>
          <w:sz w:val="30"/>
          <w:szCs w:val="30"/>
        </w:rPr>
        <w:t>Essendo una prova ufficiale ENCI, gli esperti giudici ed il supervisore devono appartenere agli esperti giudici ENCI abilitati per cani da soccorso, saranno designati dall’organizzazione e ratificati dall’ufficio prove ENCI.</w:t>
      </w:r>
    </w:p>
    <w:p w:rsidR="00C00534" w:rsidRDefault="00C00534"/>
    <w:sectPr w:rsidR="00C00534" w:rsidSect="00C0053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4F639A"/>
    <w:rsid w:val="003C4BCB"/>
    <w:rsid w:val="004F639A"/>
    <w:rsid w:val="009D6C7B"/>
    <w:rsid w:val="00A13BF0"/>
    <w:rsid w:val="00C00534"/>
    <w:rsid w:val="00F705C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639A"/>
    <w:pPr>
      <w:spacing w:after="0" w:line="240" w:lineRule="auto"/>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36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1783</Characters>
  <Application>Microsoft Office Word</Application>
  <DocSecurity>0</DocSecurity>
  <Lines>14</Lines>
  <Paragraphs>4</Paragraphs>
  <ScaleCrop>false</ScaleCrop>
  <Company>Microsoft</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angelo falesiedi</cp:lastModifiedBy>
  <cp:revision>2</cp:revision>
  <dcterms:created xsi:type="dcterms:W3CDTF">2017-09-10T15:18:00Z</dcterms:created>
  <dcterms:modified xsi:type="dcterms:W3CDTF">2017-09-10T15:18:00Z</dcterms:modified>
</cp:coreProperties>
</file>